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47" w:rsidRPr="00640F47" w:rsidRDefault="00640F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F47">
        <w:rPr>
          <w:rFonts w:ascii="Times New Roman" w:hAnsi="Times New Roman" w:cs="Times New Roman"/>
          <w:b/>
          <w:sz w:val="28"/>
          <w:szCs w:val="28"/>
        </w:rPr>
        <w:t>Tenses</w:t>
      </w:r>
      <w:proofErr w:type="spellEnd"/>
      <w:r w:rsidRPr="00640F4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40F47">
        <w:rPr>
          <w:rFonts w:ascii="Times New Roman" w:hAnsi="Times New Roman" w:cs="Times New Roman"/>
          <w:b/>
          <w:sz w:val="28"/>
          <w:szCs w:val="28"/>
        </w:rPr>
        <w:t>review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użycie i budowa czasów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Simple,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Past Simple</w:t>
      </w:r>
    </w:p>
    <w:p w:rsidR="00640F47" w:rsidRDefault="0064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w zeszycie tabelkę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4395"/>
        <w:gridCol w:w="2835"/>
      </w:tblGrid>
      <w:tr w:rsidR="00640F47" w:rsidTr="00640F47">
        <w:tc>
          <w:tcPr>
            <w:tcW w:w="308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Simple</w:t>
            </w:r>
          </w:p>
        </w:tc>
        <w:tc>
          <w:tcPr>
            <w:tcW w:w="439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283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Simle</w:t>
            </w:r>
            <w:proofErr w:type="spellEnd"/>
          </w:p>
        </w:tc>
        <w:bookmarkStart w:id="0" w:name="_GoBack"/>
        <w:bookmarkEnd w:id="0"/>
      </w:tr>
      <w:tr w:rsidR="00640F47" w:rsidTr="00640F47">
        <w:tc>
          <w:tcPr>
            <w:tcW w:w="308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użycie:</w:t>
            </w:r>
          </w:p>
        </w:tc>
        <w:tc>
          <w:tcPr>
            <w:tcW w:w="3544" w:type="dxa"/>
          </w:tcPr>
          <w:p w:rsidR="00640F47" w:rsidRDefault="00640F47" w:rsidP="00640F4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640F47" w:rsidRPr="00640F47" w:rsidRDefault="00640F47" w:rsidP="00640F4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0F47" w:rsidRDefault="00640F47" w:rsidP="00640F4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640F47" w:rsidRPr="00640F47" w:rsidRDefault="00640F47" w:rsidP="00640F4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F47" w:rsidRDefault="00640F47" w:rsidP="00640F4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640F47" w:rsidRPr="00640F47" w:rsidRDefault="00640F47" w:rsidP="00640F4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47" w:rsidTr="00640F47">
        <w:tc>
          <w:tcPr>
            <w:tcW w:w="308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określenia czasu:</w:t>
            </w: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47" w:rsidTr="00640F47">
        <w:tc>
          <w:tcPr>
            <w:tcW w:w="308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przykład zdania (+)</w:t>
            </w: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budowa zdania (+)</w:t>
            </w: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47" w:rsidTr="00640F47">
        <w:tc>
          <w:tcPr>
            <w:tcW w:w="3085" w:type="dxa"/>
          </w:tcPr>
          <w:p w:rsidR="00640F47" w:rsidRDefault="00640F47" w:rsidP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przykład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zdania (-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budowa zdania (-)</w:t>
            </w: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47" w:rsidTr="00640F47">
        <w:tc>
          <w:tcPr>
            <w:tcW w:w="3085" w:type="dxa"/>
          </w:tcPr>
          <w:p w:rsidR="00640F47" w:rsidRDefault="00640F47" w:rsidP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przykład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zdania (?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budowa zdania (?)</w:t>
            </w:r>
          </w:p>
        </w:tc>
        <w:tc>
          <w:tcPr>
            <w:tcW w:w="3544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47" w:rsidTr="00640F47">
        <w:tc>
          <w:tcPr>
            <w:tcW w:w="308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krótkie odpowiedzi </w:t>
            </w: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(V, X)</w:t>
            </w:r>
          </w:p>
        </w:tc>
        <w:tc>
          <w:tcPr>
            <w:tcW w:w="3544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F47" w:rsidRDefault="0064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F47" w:rsidRDefault="00640F47">
      <w:pPr>
        <w:rPr>
          <w:rFonts w:ascii="Times New Roman" w:hAnsi="Times New Roman" w:cs="Times New Roman"/>
          <w:sz w:val="28"/>
          <w:szCs w:val="28"/>
        </w:rPr>
      </w:pPr>
    </w:p>
    <w:p w:rsidR="00640F47" w:rsidRDefault="0064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Dopasuj poszczególne informacje do odpowiedniego czasu gramatycznego</w:t>
      </w:r>
    </w:p>
    <w:p w:rsidR="00640F47" w:rsidRDefault="00640F47">
      <w:pPr>
        <w:rPr>
          <w:rFonts w:ascii="Times New Roman" w:hAnsi="Times New Roman" w:cs="Times New Roman"/>
          <w:sz w:val="28"/>
          <w:szCs w:val="28"/>
        </w:rPr>
      </w:pPr>
    </w:p>
    <w:p w:rsidR="00640F47" w:rsidRDefault="0064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UŻYCIE: </w:t>
      </w:r>
    </w:p>
    <w:p w:rsidR="00640F47" w:rsidRDefault="00A3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</w:t>
      </w:r>
      <w:r w:rsidR="00640F47">
        <w:rPr>
          <w:rFonts w:ascii="Times New Roman" w:hAnsi="Times New Roman" w:cs="Times New Roman"/>
          <w:sz w:val="28"/>
          <w:szCs w:val="28"/>
        </w:rPr>
        <w:t xml:space="preserve"> przeszłość</w:t>
      </w:r>
      <w:r>
        <w:rPr>
          <w:rFonts w:ascii="Times New Roman" w:hAnsi="Times New Roman" w:cs="Times New Roman"/>
          <w:sz w:val="28"/>
          <w:szCs w:val="28"/>
        </w:rPr>
        <w:t xml:space="preserve">, opisuje upodobania, opisuje rutynę, służy do opisania obrazka, opisuje zwyczaje i ogólne prawdy, opisuje stany tymczasowe, opisuje stany stałe, opisuje to co dzieje się w trakcie mówienia, </w:t>
      </w:r>
      <w:r w:rsidR="00A5104E">
        <w:rPr>
          <w:rFonts w:ascii="Times New Roman" w:hAnsi="Times New Roman" w:cs="Times New Roman"/>
          <w:sz w:val="28"/>
          <w:szCs w:val="28"/>
        </w:rPr>
        <w:t>opisuje czynności powtarzające się</w:t>
      </w:r>
    </w:p>
    <w:p w:rsidR="00A5104E" w:rsidRDefault="00A5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OKREŚLENIA CZASU:</w:t>
      </w:r>
    </w:p>
    <w:p w:rsidR="00A5104E" w:rsidRDefault="00A510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now,usually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,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often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moment, on </w:t>
      </w:r>
      <w:proofErr w:type="spellStart"/>
      <w:r>
        <w:rPr>
          <w:rFonts w:ascii="Times New Roman" w:hAnsi="Times New Roman" w:cs="Times New Roman"/>
          <w:sz w:val="28"/>
          <w:szCs w:val="28"/>
        </w:rPr>
        <w:t>Mondays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(a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ago, </w:t>
      </w:r>
      <w:proofErr w:type="spellStart"/>
      <w:r>
        <w:rPr>
          <w:rFonts w:ascii="Times New Roman" w:hAnsi="Times New Roman" w:cs="Times New Roman"/>
          <w:sz w:val="28"/>
          <w:szCs w:val="28"/>
        </w:rPr>
        <w:t>never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month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always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rarely</w:t>
      </w:r>
      <w:proofErr w:type="spellEnd"/>
    </w:p>
    <w:p w:rsidR="00A5104E" w:rsidRDefault="00A5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ZDANIA:</w:t>
      </w:r>
    </w:p>
    <w:p w:rsidR="00A5104E" w:rsidRDefault="00A5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Jack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football.,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Jack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football ?., Jack </w:t>
      </w:r>
      <w:proofErr w:type="spellStart"/>
      <w:r>
        <w:rPr>
          <w:rFonts w:ascii="Times New Roman" w:hAnsi="Times New Roman" w:cs="Times New Roman"/>
          <w:sz w:val="28"/>
          <w:szCs w:val="28"/>
        </w:rPr>
        <w:t>doesn’t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football., Jack </w:t>
      </w:r>
      <w:proofErr w:type="spellStart"/>
      <w:r>
        <w:rPr>
          <w:rFonts w:ascii="Times New Roman" w:hAnsi="Times New Roman" w:cs="Times New Roman"/>
          <w:sz w:val="28"/>
          <w:szCs w:val="28"/>
        </w:rPr>
        <w:t>isn’t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football.,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Jack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football ?, Jack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football., </w:t>
      </w:r>
      <w:proofErr w:type="spellStart"/>
      <w:r>
        <w:rPr>
          <w:rFonts w:ascii="Times New Roman" w:hAnsi="Times New Roman" w:cs="Times New Roman"/>
          <w:sz w:val="28"/>
          <w:szCs w:val="28"/>
        </w:rPr>
        <w:t>Does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Jack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football? Jack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football.,Jack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football. </w:t>
      </w:r>
    </w:p>
    <w:p w:rsidR="00640F47" w:rsidRDefault="00A510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drink </w:t>
      </w:r>
      <w:proofErr w:type="spellStart"/>
      <w:r>
        <w:rPr>
          <w:rFonts w:ascii="Times New Roman" w:hAnsi="Times New Roman" w:cs="Times New Roman"/>
          <w:sz w:val="28"/>
          <w:szCs w:val="28"/>
        </w:rPr>
        <w:t>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drinking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drink </w:t>
      </w:r>
      <w:proofErr w:type="spellStart"/>
      <w:r>
        <w:rPr>
          <w:rFonts w:ascii="Times New Roman" w:hAnsi="Times New Roman" w:cs="Times New Roman"/>
          <w:sz w:val="28"/>
          <w:szCs w:val="28"/>
        </w:rPr>
        <w:t>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?,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drink </w:t>
      </w:r>
      <w:proofErr w:type="spellStart"/>
      <w:r>
        <w:rPr>
          <w:rFonts w:ascii="Times New Roman" w:hAnsi="Times New Roman" w:cs="Times New Roman"/>
          <w:sz w:val="28"/>
          <w:szCs w:val="28"/>
        </w:rPr>
        <w:t>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drink </w:t>
      </w:r>
      <w:proofErr w:type="spellStart"/>
      <w:r>
        <w:rPr>
          <w:rFonts w:ascii="Times New Roman" w:hAnsi="Times New Roman" w:cs="Times New Roman"/>
          <w:sz w:val="28"/>
          <w:szCs w:val="28"/>
        </w:rPr>
        <w:t>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drink </w:t>
      </w:r>
      <w:proofErr w:type="spellStart"/>
      <w:r>
        <w:rPr>
          <w:rFonts w:ascii="Times New Roman" w:hAnsi="Times New Roman" w:cs="Times New Roman"/>
          <w:sz w:val="28"/>
          <w:szCs w:val="28"/>
        </w:rPr>
        <w:t>tea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1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F9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91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F9B">
        <w:rPr>
          <w:rFonts w:ascii="Times New Roman" w:hAnsi="Times New Roman" w:cs="Times New Roman"/>
          <w:sz w:val="28"/>
          <w:szCs w:val="28"/>
        </w:rPr>
        <w:t>aren’t</w:t>
      </w:r>
      <w:proofErr w:type="spellEnd"/>
      <w:r w:rsidR="0091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F9B">
        <w:rPr>
          <w:rFonts w:ascii="Times New Roman" w:hAnsi="Times New Roman" w:cs="Times New Roman"/>
          <w:sz w:val="28"/>
          <w:szCs w:val="28"/>
        </w:rPr>
        <w:t>drinking</w:t>
      </w:r>
      <w:proofErr w:type="spellEnd"/>
      <w:r w:rsidR="0091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F9B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="00914F9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14F9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91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F9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91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F9B">
        <w:rPr>
          <w:rFonts w:ascii="Times New Roman" w:hAnsi="Times New Roman" w:cs="Times New Roman"/>
          <w:sz w:val="28"/>
          <w:szCs w:val="28"/>
        </w:rPr>
        <w:t>drinking</w:t>
      </w:r>
      <w:proofErr w:type="spellEnd"/>
      <w:r w:rsidR="0091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F9B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="00914F9B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31374A" w:rsidRPr="00640F47" w:rsidRDefault="0031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BUDOWĘ ZDAŃ  I KRÓTKIE ODPOWIEDZI  uzupełnij samodzielnie na podstawie przykładów zdań. </w:t>
      </w:r>
    </w:p>
    <w:sectPr w:rsidR="0031374A" w:rsidRPr="00640F47" w:rsidSect="00640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D60"/>
    <w:multiLevelType w:val="hybridMultilevel"/>
    <w:tmpl w:val="9F7C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84B15"/>
    <w:multiLevelType w:val="hybridMultilevel"/>
    <w:tmpl w:val="C18E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47"/>
    <w:rsid w:val="00110088"/>
    <w:rsid w:val="0031374A"/>
    <w:rsid w:val="00640F47"/>
    <w:rsid w:val="00914F9B"/>
    <w:rsid w:val="00A37AC0"/>
    <w:rsid w:val="00A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2020-04-17T09:43:00Z</dcterms:created>
  <dcterms:modified xsi:type="dcterms:W3CDTF">2020-04-17T10:07:00Z</dcterms:modified>
</cp:coreProperties>
</file>